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5AF" w:rsidRDefault="004905AF" w:rsidP="004905AF">
      <w:pPr>
        <w:spacing w:line="480" w:lineRule="auto"/>
        <w:jc w:val="center"/>
        <w:rPr>
          <w:rFonts w:ascii="Times New Roman" w:hAnsi="Times New Roman" w:cs="Times New Roman"/>
          <w:sz w:val="24"/>
          <w:szCs w:val="24"/>
        </w:rPr>
      </w:pPr>
    </w:p>
    <w:p w:rsidR="004905AF" w:rsidRDefault="004905AF" w:rsidP="004905AF">
      <w:pPr>
        <w:spacing w:line="480" w:lineRule="auto"/>
        <w:jc w:val="center"/>
        <w:rPr>
          <w:rFonts w:ascii="Times New Roman" w:hAnsi="Times New Roman" w:cs="Times New Roman"/>
          <w:sz w:val="24"/>
          <w:szCs w:val="24"/>
        </w:rPr>
      </w:pPr>
    </w:p>
    <w:p w:rsidR="004905AF" w:rsidRDefault="004905AF" w:rsidP="00CA5FAC">
      <w:pPr>
        <w:spacing w:line="480" w:lineRule="auto"/>
        <w:rPr>
          <w:rFonts w:ascii="Times New Roman" w:hAnsi="Times New Roman" w:cs="Times New Roman"/>
          <w:sz w:val="24"/>
          <w:szCs w:val="24"/>
        </w:rPr>
      </w:pPr>
    </w:p>
    <w:p w:rsidR="00CA5FAC" w:rsidRDefault="00CA5FAC" w:rsidP="00CA5FAC">
      <w:pPr>
        <w:spacing w:line="480" w:lineRule="auto"/>
        <w:rPr>
          <w:rFonts w:ascii="Times New Roman" w:hAnsi="Times New Roman" w:cs="Times New Roman"/>
          <w:sz w:val="24"/>
          <w:szCs w:val="24"/>
        </w:rPr>
      </w:pPr>
    </w:p>
    <w:p w:rsidR="004905AF" w:rsidRDefault="004905AF" w:rsidP="004905AF">
      <w:pPr>
        <w:spacing w:line="480" w:lineRule="auto"/>
        <w:jc w:val="center"/>
        <w:rPr>
          <w:rFonts w:ascii="Times New Roman" w:hAnsi="Times New Roman" w:cs="Times New Roman"/>
          <w:sz w:val="24"/>
          <w:szCs w:val="24"/>
        </w:rPr>
      </w:pPr>
    </w:p>
    <w:p w:rsidR="004905AF" w:rsidRDefault="004905AF" w:rsidP="004905AF">
      <w:pPr>
        <w:spacing w:line="480" w:lineRule="auto"/>
        <w:jc w:val="center"/>
        <w:rPr>
          <w:rFonts w:ascii="Times New Roman" w:hAnsi="Times New Roman" w:cs="Times New Roman"/>
          <w:sz w:val="24"/>
          <w:szCs w:val="24"/>
        </w:rPr>
      </w:pPr>
    </w:p>
    <w:p w:rsidR="004905AF" w:rsidRDefault="004905AF" w:rsidP="004905AF">
      <w:pPr>
        <w:spacing w:line="480" w:lineRule="auto"/>
        <w:jc w:val="center"/>
        <w:rPr>
          <w:rFonts w:ascii="Times New Roman" w:hAnsi="Times New Roman" w:cs="Times New Roman"/>
          <w:sz w:val="24"/>
          <w:szCs w:val="24"/>
        </w:rPr>
      </w:pPr>
    </w:p>
    <w:p w:rsidR="004905AF" w:rsidRDefault="004905AF" w:rsidP="004905AF">
      <w:pPr>
        <w:spacing w:line="480" w:lineRule="auto"/>
        <w:jc w:val="center"/>
        <w:rPr>
          <w:rFonts w:ascii="Times New Roman" w:hAnsi="Times New Roman" w:cs="Times New Roman"/>
          <w:sz w:val="24"/>
          <w:szCs w:val="24"/>
        </w:rPr>
      </w:pPr>
      <w:r w:rsidRPr="004905AF">
        <w:rPr>
          <w:rFonts w:ascii="Times New Roman" w:hAnsi="Times New Roman" w:cs="Times New Roman"/>
          <w:sz w:val="24"/>
          <w:szCs w:val="24"/>
        </w:rPr>
        <w:t>Walmart Inc.</w:t>
      </w:r>
    </w:p>
    <w:p w:rsidR="004905AF" w:rsidRDefault="004905AF" w:rsidP="004905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905AF" w:rsidRDefault="004905AF" w:rsidP="004905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905AF" w:rsidRDefault="004905AF" w:rsidP="004905A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905AF" w:rsidRDefault="004905AF">
      <w:pPr>
        <w:rPr>
          <w:rFonts w:ascii="Times New Roman" w:hAnsi="Times New Roman" w:cs="Times New Roman"/>
          <w:sz w:val="24"/>
          <w:szCs w:val="24"/>
        </w:rPr>
      </w:pPr>
      <w:r>
        <w:rPr>
          <w:rFonts w:ascii="Times New Roman" w:hAnsi="Times New Roman" w:cs="Times New Roman"/>
          <w:sz w:val="24"/>
          <w:szCs w:val="24"/>
        </w:rPr>
        <w:br w:type="page"/>
      </w:r>
    </w:p>
    <w:p w:rsidR="001B4A31" w:rsidRPr="00527836" w:rsidRDefault="001B4A31" w:rsidP="004905AF">
      <w:pPr>
        <w:spacing w:line="480" w:lineRule="auto"/>
        <w:jc w:val="center"/>
        <w:rPr>
          <w:rFonts w:ascii="Times New Roman" w:hAnsi="Times New Roman" w:cs="Times New Roman"/>
          <w:sz w:val="24"/>
          <w:szCs w:val="24"/>
        </w:rPr>
      </w:pPr>
      <w:r w:rsidRPr="00527836">
        <w:rPr>
          <w:rFonts w:ascii="Times New Roman" w:hAnsi="Times New Roman" w:cs="Times New Roman"/>
          <w:sz w:val="24"/>
          <w:szCs w:val="24"/>
        </w:rPr>
        <w:lastRenderedPageBreak/>
        <w:t>Walmart Inc.</w:t>
      </w:r>
    </w:p>
    <w:p w:rsidR="00527836" w:rsidRPr="00527836" w:rsidRDefault="00527836" w:rsidP="004905AF">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Walmart Inc. is an American corporation with headquarters in Bentonville, Arkansas that operates several enterprises such as grocery stores, hypermarkets, and discount department stores. The firm’s current CEO is known as Doug McMillion while the Board of Directors is chaired by Greg Penner (Banerjee, 2015). Founded in 1962 by Sam Walton, the company also runs Sam’s Club retail warehouses. Also, it owns subsidiaries in China, Brazil, Canada, Japan, Mexico, Argentina, and the United Kingdom. It also operates merchandise units such as grocery, health and wellness and entertainment. This has made it become the largest retail company in the world hence being preferred by many people out of the services it offers. </w:t>
      </w:r>
      <w:r w:rsidR="004B4536">
        <w:rPr>
          <w:rFonts w:ascii="Times New Roman" w:hAnsi="Times New Roman" w:cs="Times New Roman"/>
          <w:sz w:val="24"/>
          <w:szCs w:val="24"/>
        </w:rPr>
        <w:t>Reading</w:t>
      </w:r>
      <w:r w:rsidR="006517AB">
        <w:rPr>
          <w:rFonts w:ascii="Times New Roman" w:hAnsi="Times New Roman" w:cs="Times New Roman"/>
          <w:sz w:val="24"/>
          <w:szCs w:val="24"/>
        </w:rPr>
        <w:t xml:space="preserve"> the current performance, strategic posture, strategies, policies and SWOT analysis w</w:t>
      </w:r>
      <w:r w:rsidR="004B4536">
        <w:rPr>
          <w:rFonts w:ascii="Times New Roman" w:hAnsi="Times New Roman" w:cs="Times New Roman"/>
          <w:sz w:val="24"/>
          <w:szCs w:val="24"/>
        </w:rPr>
        <w:t>ill be critical in studying about Walmart.</w:t>
      </w:r>
    </w:p>
    <w:p w:rsidR="00527836" w:rsidRPr="004905AF" w:rsidRDefault="00527836" w:rsidP="004905AF">
      <w:pPr>
        <w:spacing w:line="480" w:lineRule="auto"/>
        <w:jc w:val="center"/>
        <w:rPr>
          <w:rFonts w:ascii="Times New Roman" w:hAnsi="Times New Roman" w:cs="Times New Roman"/>
          <w:b/>
          <w:sz w:val="24"/>
          <w:szCs w:val="24"/>
        </w:rPr>
      </w:pPr>
      <w:r w:rsidRPr="004905AF">
        <w:rPr>
          <w:rFonts w:ascii="Times New Roman" w:hAnsi="Times New Roman" w:cs="Times New Roman"/>
          <w:b/>
          <w:sz w:val="24"/>
          <w:szCs w:val="24"/>
        </w:rPr>
        <w:t xml:space="preserve">Current </w:t>
      </w:r>
      <w:r w:rsidR="004905AF" w:rsidRPr="004905AF">
        <w:rPr>
          <w:rFonts w:ascii="Times New Roman" w:hAnsi="Times New Roman" w:cs="Times New Roman"/>
          <w:b/>
          <w:sz w:val="24"/>
          <w:szCs w:val="24"/>
        </w:rPr>
        <w:t>Performance</w:t>
      </w:r>
    </w:p>
    <w:p w:rsidR="00CA5FAC" w:rsidRDefault="00527836" w:rsidP="006517AB">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The return on investment for Walmart has been going down for some years. This has, directly and indirectly, discouraged aggressive investors who invest with the aim of getting profit worth what they spent. Last year, it was a turn-around year for the company because it made profits in its online sales arena, the shipping strategies as well as the pick-up initiatives. This was a threat primarily to Amazon which is a close competitor of Walmart.</w:t>
      </w:r>
    </w:p>
    <w:p w:rsidR="00527836" w:rsidRPr="00527836" w:rsidRDefault="00527836" w:rsidP="006517AB">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 Walmart enjoyed profits worth $3.3 billion overall its operations. According to Brickley, Smith &amp; Zimmerman (2016), the company also reported </w:t>
      </w:r>
      <w:r w:rsidR="00CA5FAC">
        <w:rPr>
          <w:rFonts w:ascii="Times New Roman" w:hAnsi="Times New Roman" w:cs="Times New Roman"/>
          <w:sz w:val="24"/>
          <w:szCs w:val="24"/>
        </w:rPr>
        <w:t>a r</w:t>
      </w:r>
      <w:r w:rsidRPr="00527836">
        <w:rPr>
          <w:rFonts w:ascii="Times New Roman" w:hAnsi="Times New Roman" w:cs="Times New Roman"/>
          <w:sz w:val="24"/>
          <w:szCs w:val="24"/>
        </w:rPr>
        <w:t xml:space="preserve">evenue </w:t>
      </w:r>
      <w:r w:rsidR="00CA5FAC">
        <w:rPr>
          <w:rFonts w:ascii="Times New Roman" w:hAnsi="Times New Roman" w:cs="Times New Roman"/>
          <w:sz w:val="24"/>
          <w:szCs w:val="24"/>
        </w:rPr>
        <w:t>increase of 2.7%</w:t>
      </w:r>
      <w:r w:rsidRPr="00527836">
        <w:rPr>
          <w:rFonts w:ascii="Times New Roman" w:hAnsi="Times New Roman" w:cs="Times New Roman"/>
          <w:sz w:val="24"/>
          <w:szCs w:val="24"/>
        </w:rPr>
        <w:t xml:space="preserve"> </w:t>
      </w:r>
      <w:r w:rsidR="00CA5FAC">
        <w:rPr>
          <w:rFonts w:ascii="Times New Roman" w:hAnsi="Times New Roman" w:cs="Times New Roman"/>
          <w:sz w:val="24"/>
          <w:szCs w:val="24"/>
        </w:rPr>
        <w:t xml:space="preserve">as compared with </w:t>
      </w:r>
      <w:r w:rsidRPr="00527836">
        <w:rPr>
          <w:rFonts w:ascii="Times New Roman" w:hAnsi="Times New Roman" w:cs="Times New Roman"/>
          <w:sz w:val="24"/>
          <w:szCs w:val="24"/>
        </w:rPr>
        <w:t>2016. More importantly, the c</w:t>
      </w:r>
      <w:r w:rsidR="00CA5FAC">
        <w:rPr>
          <w:rFonts w:ascii="Times New Roman" w:hAnsi="Times New Roman" w:cs="Times New Roman"/>
          <w:sz w:val="24"/>
          <w:szCs w:val="24"/>
        </w:rPr>
        <w:t xml:space="preserve">ompany’s market share sales by an increase margin </w:t>
      </w:r>
      <w:r w:rsidR="006936E2">
        <w:rPr>
          <w:rFonts w:ascii="Times New Roman" w:hAnsi="Times New Roman" w:cs="Times New Roman"/>
          <w:sz w:val="24"/>
          <w:szCs w:val="24"/>
        </w:rPr>
        <w:t xml:space="preserve">of </w:t>
      </w:r>
      <w:r w:rsidR="006936E2" w:rsidRPr="00527836">
        <w:rPr>
          <w:rFonts w:ascii="Times New Roman" w:hAnsi="Times New Roman" w:cs="Times New Roman"/>
          <w:sz w:val="24"/>
          <w:szCs w:val="24"/>
        </w:rPr>
        <w:t>50</w:t>
      </w:r>
      <w:r w:rsidRPr="00527836">
        <w:rPr>
          <w:rFonts w:ascii="Times New Roman" w:hAnsi="Times New Roman" w:cs="Times New Roman"/>
          <w:sz w:val="24"/>
          <w:szCs w:val="24"/>
        </w:rPr>
        <w:t xml:space="preserve">% which was an improvement from the previous year which had 44%. Since this was a productive year for Walmart, it considered increasing its Omni-channels and online channel with an aim to reach out to more customers. </w:t>
      </w:r>
    </w:p>
    <w:p w:rsidR="004905AF" w:rsidRDefault="004905AF" w:rsidP="00527836">
      <w:pPr>
        <w:spacing w:line="480" w:lineRule="auto"/>
        <w:rPr>
          <w:rFonts w:ascii="Times New Roman" w:hAnsi="Times New Roman" w:cs="Times New Roman"/>
          <w:sz w:val="24"/>
          <w:szCs w:val="24"/>
        </w:rPr>
      </w:pPr>
    </w:p>
    <w:p w:rsidR="00527836" w:rsidRPr="004905AF" w:rsidRDefault="00527836" w:rsidP="004905AF">
      <w:pPr>
        <w:spacing w:line="480" w:lineRule="auto"/>
        <w:jc w:val="center"/>
        <w:rPr>
          <w:rFonts w:ascii="Times New Roman" w:hAnsi="Times New Roman" w:cs="Times New Roman"/>
          <w:b/>
          <w:sz w:val="24"/>
          <w:szCs w:val="24"/>
        </w:rPr>
      </w:pPr>
      <w:r w:rsidRPr="004905AF">
        <w:rPr>
          <w:rFonts w:ascii="Times New Roman" w:hAnsi="Times New Roman" w:cs="Times New Roman"/>
          <w:b/>
          <w:sz w:val="24"/>
          <w:szCs w:val="24"/>
        </w:rPr>
        <w:lastRenderedPageBreak/>
        <w:t>Strategic Posture</w:t>
      </w:r>
    </w:p>
    <w:p w:rsidR="00527836" w:rsidRPr="00527836" w:rsidRDefault="00527836" w:rsidP="004905AF">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Like any other company, Walmart has a clear mission, strategies, objectives, and policies that enable it to maintain the many customers that it has. </w:t>
      </w:r>
      <w:r w:rsidR="006936E2" w:rsidRPr="00527836">
        <w:rPr>
          <w:rFonts w:ascii="Times New Roman" w:hAnsi="Times New Roman" w:cs="Times New Roman"/>
          <w:sz w:val="24"/>
          <w:szCs w:val="24"/>
        </w:rPr>
        <w:t>Wal-Mart’s</w:t>
      </w:r>
      <w:r w:rsidRPr="00527836">
        <w:rPr>
          <w:rFonts w:ascii="Times New Roman" w:hAnsi="Times New Roman" w:cs="Times New Roman"/>
          <w:sz w:val="24"/>
          <w:szCs w:val="24"/>
        </w:rPr>
        <w:t xml:space="preserve"> mission is ‘’to save money so they can live better’’ (Banerjee, 2015). This assertion shows that the company has the aim of saving money for its customers to live better lives with fewer hardships. It is evident that this mission is based on the idea of reducing prices for the customers which is fundamental in attracting more customers. Walmart has built its fame by embracing the mission</w:t>
      </w:r>
      <w:r w:rsidR="00CA5FAC">
        <w:rPr>
          <w:rFonts w:ascii="Times New Roman" w:hAnsi="Times New Roman" w:cs="Times New Roman"/>
          <w:sz w:val="24"/>
          <w:szCs w:val="24"/>
        </w:rPr>
        <w:t xml:space="preserve"> statement. Again, the corporation</w:t>
      </w:r>
      <w:r w:rsidRPr="00527836">
        <w:rPr>
          <w:rFonts w:ascii="Times New Roman" w:hAnsi="Times New Roman" w:cs="Times New Roman"/>
          <w:sz w:val="24"/>
          <w:szCs w:val="24"/>
        </w:rPr>
        <w:t xml:space="preserve"> is keen to fulfill its mission via its low selling prices. As a result, consumers save a lot of money and time by spending less while buying goods from the stores of the company. This is cheaper as compared to buying from midscale and in high-end stores. Hence, Walmart has developed a good relationship with its customers by operating around its mission (Samli, 2015). </w:t>
      </w:r>
    </w:p>
    <w:p w:rsidR="00527836" w:rsidRPr="00527836" w:rsidRDefault="00527836" w:rsidP="004905AF">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Walmart has objectives that it hopes of achieving to increase its services to customers. One of the objectives is to build revenue through its e-commerce for d</w:t>
      </w:r>
      <w:r w:rsidR="00CA5FAC">
        <w:rPr>
          <w:rFonts w:ascii="Times New Roman" w:hAnsi="Times New Roman" w:cs="Times New Roman"/>
          <w:sz w:val="24"/>
          <w:szCs w:val="24"/>
        </w:rPr>
        <w:t>r</w:t>
      </w:r>
      <w:r w:rsidRPr="00527836">
        <w:rPr>
          <w:rFonts w:ascii="Times New Roman" w:hAnsi="Times New Roman" w:cs="Times New Roman"/>
          <w:sz w:val="24"/>
          <w:szCs w:val="24"/>
        </w:rPr>
        <w:t xml:space="preserve">iving growth. According to Brickley et al. (2016), the company wishes to enjoy 40% of its overall online grocery </w:t>
      </w:r>
      <w:r w:rsidR="00CA5FAC">
        <w:rPr>
          <w:rFonts w:ascii="Times New Roman" w:hAnsi="Times New Roman" w:cs="Times New Roman"/>
          <w:sz w:val="24"/>
          <w:szCs w:val="24"/>
        </w:rPr>
        <w:t>pickup locations. Again, it</w:t>
      </w:r>
      <w:r w:rsidRPr="00527836">
        <w:rPr>
          <w:rFonts w:ascii="Times New Roman" w:hAnsi="Times New Roman" w:cs="Times New Roman"/>
          <w:sz w:val="24"/>
          <w:szCs w:val="24"/>
        </w:rPr>
        <w:t xml:space="preserve"> wishes to make all the products it sells affordable for the benefit of average customers. As a result, the company wishes to impress all its customers hence accumulating profits and revenue. It is also the objective of the company to implement a new $20 billion share buyback program in the next two years to replace the one initiated in 2015.</w:t>
      </w:r>
    </w:p>
    <w:p w:rsidR="00CA5FAC" w:rsidRDefault="00527836" w:rsidP="004905AF">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Based on the strategies, the company uses the generic cost strategy. Through this strategy, the corporation tries and strive</w:t>
      </w:r>
      <w:r w:rsidR="00CA5FAC">
        <w:rPr>
          <w:rFonts w:ascii="Times New Roman" w:hAnsi="Times New Roman" w:cs="Times New Roman"/>
          <w:sz w:val="24"/>
          <w:szCs w:val="24"/>
        </w:rPr>
        <w:t>s</w:t>
      </w:r>
      <w:r w:rsidRPr="00527836">
        <w:rPr>
          <w:rFonts w:ascii="Times New Roman" w:hAnsi="Times New Roman" w:cs="Times New Roman"/>
          <w:sz w:val="24"/>
          <w:szCs w:val="24"/>
        </w:rPr>
        <w:t xml:space="preserve"> to reduce the general costs as a way of achieving certain financial advantages. Some of the benefits include; maximization of incomes and low prices for essential commodities. According to Freeman, Harrison &amp; Zyglidopoulos (2018), </w:t>
      </w:r>
      <w:r w:rsidRPr="00527836">
        <w:rPr>
          <w:rFonts w:ascii="Times New Roman" w:hAnsi="Times New Roman" w:cs="Times New Roman"/>
          <w:sz w:val="24"/>
          <w:szCs w:val="24"/>
        </w:rPr>
        <w:lastRenderedPageBreak/>
        <w:t>the company has attempted to implement this strategy by trying to come up with measures that may reduce costs. Also, the mission and vision of the company back this strategy since they advocate for low prices during transportatio</w:t>
      </w:r>
      <w:r w:rsidR="00CA5FAC">
        <w:rPr>
          <w:rFonts w:ascii="Times New Roman" w:hAnsi="Times New Roman" w:cs="Times New Roman"/>
          <w:sz w:val="24"/>
          <w:szCs w:val="24"/>
        </w:rPr>
        <w:t xml:space="preserve">n of products for customers.  </w:t>
      </w:r>
    </w:p>
    <w:p w:rsidR="004905AF" w:rsidRDefault="00CA5FAC" w:rsidP="004905AF">
      <w:pPr>
        <w:spacing w:line="480" w:lineRule="auto"/>
        <w:ind w:firstLine="720"/>
        <w:rPr>
          <w:rFonts w:ascii="Times New Roman" w:hAnsi="Times New Roman" w:cs="Times New Roman"/>
          <w:sz w:val="24"/>
          <w:szCs w:val="24"/>
        </w:rPr>
      </w:pPr>
      <w:r>
        <w:rPr>
          <w:rFonts w:ascii="Times New Roman" w:hAnsi="Times New Roman" w:cs="Times New Roman"/>
          <w:sz w:val="24"/>
          <w:szCs w:val="24"/>
        </w:rPr>
        <w:t>Walmart</w:t>
      </w:r>
      <w:r w:rsidR="00527836" w:rsidRPr="00527836">
        <w:rPr>
          <w:rFonts w:ascii="Times New Roman" w:hAnsi="Times New Roman" w:cs="Times New Roman"/>
          <w:sz w:val="24"/>
          <w:szCs w:val="24"/>
        </w:rPr>
        <w:t xml:space="preserve"> also uses market penetration as a strategy. This is achieved by selling more products to many regions to identify market segments. Through this strategy, the corporation has considered selling online products throughout the African continent. These two strategies among others have been fundamental to the company since revenue and profitability have been evident over the years. The vision and mission statement </w:t>
      </w:r>
      <w:r>
        <w:rPr>
          <w:rFonts w:ascii="Times New Roman" w:hAnsi="Times New Roman" w:cs="Times New Roman"/>
          <w:sz w:val="24"/>
          <w:szCs w:val="24"/>
        </w:rPr>
        <w:t>s have</w:t>
      </w:r>
      <w:r w:rsidR="00527836" w:rsidRPr="00527836">
        <w:rPr>
          <w:rFonts w:ascii="Times New Roman" w:hAnsi="Times New Roman" w:cs="Times New Roman"/>
          <w:sz w:val="24"/>
          <w:szCs w:val="24"/>
        </w:rPr>
        <w:t xml:space="preserve"> also assisted in the achievement of the strategies since t</w:t>
      </w:r>
      <w:r>
        <w:rPr>
          <w:rFonts w:ascii="Times New Roman" w:hAnsi="Times New Roman" w:cs="Times New Roman"/>
          <w:sz w:val="24"/>
          <w:szCs w:val="24"/>
        </w:rPr>
        <w:t>hey are both based on pricing aspects (Samli, 2015).</w:t>
      </w:r>
      <w:r w:rsidR="00527836" w:rsidRPr="00527836">
        <w:rPr>
          <w:rFonts w:ascii="Times New Roman" w:hAnsi="Times New Roman" w:cs="Times New Roman"/>
          <w:sz w:val="24"/>
          <w:szCs w:val="24"/>
        </w:rPr>
        <w:t xml:space="preserve"> </w:t>
      </w:r>
    </w:p>
    <w:p w:rsidR="00527836" w:rsidRPr="00527836" w:rsidRDefault="00CA5FAC" w:rsidP="004905A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policies of the company v</w:t>
      </w:r>
      <w:r w:rsidR="00527836" w:rsidRPr="00527836">
        <w:rPr>
          <w:rFonts w:ascii="Times New Roman" w:hAnsi="Times New Roman" w:cs="Times New Roman"/>
          <w:sz w:val="24"/>
          <w:szCs w:val="24"/>
        </w:rPr>
        <w:t xml:space="preserve">ary according to the type of products as well as their category (Samli, 2015). These policies are meant to increase and make services to customers better as a way of motivating and attracting them. Also, policies are intended to ensure the sale of standard goods that are hygienic and of quality according to agencies that advocate </w:t>
      </w:r>
      <w:r>
        <w:rPr>
          <w:rFonts w:ascii="Times New Roman" w:hAnsi="Times New Roman" w:cs="Times New Roman"/>
          <w:sz w:val="24"/>
          <w:szCs w:val="24"/>
        </w:rPr>
        <w:t xml:space="preserve">for </w:t>
      </w:r>
      <w:r w:rsidR="00527836" w:rsidRPr="00527836">
        <w:rPr>
          <w:rFonts w:ascii="Times New Roman" w:hAnsi="Times New Roman" w:cs="Times New Roman"/>
          <w:sz w:val="24"/>
          <w:szCs w:val="24"/>
        </w:rPr>
        <w:t>safety in primary products. The above aspects under the category of strategic posture are clearly stated. This enables the management and employees of the corporation to use them as a base before making critical decisions that may affect sales and performance.</w:t>
      </w:r>
    </w:p>
    <w:p w:rsidR="00527836" w:rsidRPr="004B4536" w:rsidRDefault="00527836" w:rsidP="004B4536">
      <w:pPr>
        <w:spacing w:line="480" w:lineRule="auto"/>
        <w:jc w:val="center"/>
        <w:rPr>
          <w:rFonts w:ascii="Times New Roman" w:hAnsi="Times New Roman" w:cs="Times New Roman"/>
          <w:b/>
          <w:sz w:val="24"/>
          <w:szCs w:val="24"/>
        </w:rPr>
      </w:pPr>
      <w:r w:rsidRPr="004B4536">
        <w:rPr>
          <w:rFonts w:ascii="Times New Roman" w:hAnsi="Times New Roman" w:cs="Times New Roman"/>
          <w:b/>
          <w:sz w:val="24"/>
          <w:szCs w:val="24"/>
        </w:rPr>
        <w:t>Mission</w:t>
      </w:r>
    </w:p>
    <w:p w:rsidR="00527836" w:rsidRPr="00527836" w:rsidRDefault="00527836" w:rsidP="004905AF">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Walmart is in the retails business thus dealing with many types of products and operations. This is because of the kind of services that it engages itself in which are governed by stores, warehouses, docks and merchandises among others. The retail business has worked for Walmart over many years hence being the largest retail company in the world. Through embracing innovation, the company has managed to sell products to customers in many places, through online platforms, mobile devices, and stores. Being in the retail business, it has many stores and distribution agencies that are aimed at bringing value to customers and </w:t>
      </w:r>
      <w:r w:rsidRPr="00527836">
        <w:rPr>
          <w:rFonts w:ascii="Times New Roman" w:hAnsi="Times New Roman" w:cs="Times New Roman"/>
          <w:sz w:val="24"/>
          <w:szCs w:val="24"/>
        </w:rPr>
        <w:lastRenderedPageBreak/>
        <w:t>communities around t</w:t>
      </w:r>
      <w:r w:rsidR="006936E2">
        <w:rPr>
          <w:rFonts w:ascii="Times New Roman" w:hAnsi="Times New Roman" w:cs="Times New Roman"/>
          <w:sz w:val="24"/>
          <w:szCs w:val="24"/>
        </w:rPr>
        <w:t>he globe. One of the company’s</w:t>
      </w:r>
      <w:r w:rsidRPr="00527836">
        <w:rPr>
          <w:rFonts w:ascii="Times New Roman" w:hAnsi="Times New Roman" w:cs="Times New Roman"/>
          <w:sz w:val="24"/>
          <w:szCs w:val="24"/>
        </w:rPr>
        <w:t xml:space="preserve"> </w:t>
      </w:r>
      <w:r w:rsidR="006936E2" w:rsidRPr="00527836">
        <w:rPr>
          <w:rFonts w:ascii="Times New Roman" w:hAnsi="Times New Roman" w:cs="Times New Roman"/>
          <w:sz w:val="24"/>
          <w:szCs w:val="24"/>
        </w:rPr>
        <w:t>objectives</w:t>
      </w:r>
      <w:r w:rsidRPr="00527836">
        <w:rPr>
          <w:rFonts w:ascii="Times New Roman" w:hAnsi="Times New Roman" w:cs="Times New Roman"/>
          <w:sz w:val="24"/>
          <w:szCs w:val="24"/>
        </w:rPr>
        <w:t xml:space="preserve"> is to design goods and services (Lee &amp; Raschke, 2016). The management considers covering goods and sealing them before they are sold to a customer or shipped. This aims at designing the goods in such a way that will motivate customers into buying. Quality management is also an objective that involves the operations of the corporation. As a result, quality goods and services are produced and awarded to customers. </w:t>
      </w:r>
    </w:p>
    <w:p w:rsidR="006936E2" w:rsidRDefault="00527836" w:rsidP="004905AF">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The business accommodates a functional objective of the process and capacity design. The behaviors of employees and customer</w:t>
      </w:r>
      <w:r w:rsidR="006936E2">
        <w:rPr>
          <w:rFonts w:ascii="Times New Roman" w:hAnsi="Times New Roman" w:cs="Times New Roman"/>
          <w:sz w:val="24"/>
          <w:szCs w:val="24"/>
        </w:rPr>
        <w:t xml:space="preserve">s are very vital to consider and </w:t>
      </w:r>
      <w:r w:rsidR="006936E2" w:rsidRPr="00527836">
        <w:rPr>
          <w:rFonts w:ascii="Times New Roman" w:hAnsi="Times New Roman" w:cs="Times New Roman"/>
          <w:sz w:val="24"/>
          <w:szCs w:val="24"/>
        </w:rPr>
        <w:t>measure</w:t>
      </w:r>
      <w:r w:rsidRPr="00527836">
        <w:rPr>
          <w:rFonts w:ascii="Times New Roman" w:hAnsi="Times New Roman" w:cs="Times New Roman"/>
          <w:sz w:val="24"/>
          <w:szCs w:val="24"/>
        </w:rPr>
        <w:t xml:space="preserve"> the r</w:t>
      </w:r>
      <w:r w:rsidR="006936E2">
        <w:rPr>
          <w:rFonts w:ascii="Times New Roman" w:hAnsi="Times New Roman" w:cs="Times New Roman"/>
          <w:sz w:val="24"/>
          <w:szCs w:val="24"/>
        </w:rPr>
        <w:t>ates of income and returns. F</w:t>
      </w:r>
      <w:r w:rsidR="006936E2" w:rsidRPr="00527836">
        <w:rPr>
          <w:rFonts w:ascii="Times New Roman" w:hAnsi="Times New Roman" w:cs="Times New Roman"/>
          <w:sz w:val="24"/>
          <w:szCs w:val="24"/>
        </w:rPr>
        <w:t>orecasting</w:t>
      </w:r>
      <w:r w:rsidRPr="00527836">
        <w:rPr>
          <w:rFonts w:ascii="Times New Roman" w:hAnsi="Times New Roman" w:cs="Times New Roman"/>
          <w:sz w:val="24"/>
          <w:szCs w:val="24"/>
        </w:rPr>
        <w:t xml:space="preserve"> is also crucial especially for the human resources department to monitor all the operations likely to improve the business. Based on whether they are consistent with each other, functional objectives aim at improving the outcomes of the corporation. Both the internal and external environments coincide with the operational objectives. </w:t>
      </w:r>
    </w:p>
    <w:p w:rsidR="00527836" w:rsidRPr="00527836" w:rsidRDefault="00527836" w:rsidP="004905AF">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According to Huchzermeier (2016), Walmart has been keen to exploit both environments positively. The internal environments consist of consumers, producers, stakeholders, and the public which act as part of the corporation. The external environment involves the global market and </w:t>
      </w:r>
      <w:r w:rsidR="006936E2">
        <w:rPr>
          <w:rFonts w:ascii="Times New Roman" w:hAnsi="Times New Roman" w:cs="Times New Roman"/>
          <w:sz w:val="24"/>
          <w:szCs w:val="24"/>
        </w:rPr>
        <w:t xml:space="preserve">all the factors </w:t>
      </w:r>
      <w:r w:rsidRPr="00527836">
        <w:rPr>
          <w:rFonts w:ascii="Times New Roman" w:hAnsi="Times New Roman" w:cs="Times New Roman"/>
          <w:sz w:val="24"/>
          <w:szCs w:val="24"/>
        </w:rPr>
        <w:t xml:space="preserve">that </w:t>
      </w:r>
      <w:r w:rsidR="006936E2">
        <w:rPr>
          <w:rFonts w:ascii="Times New Roman" w:hAnsi="Times New Roman" w:cs="Times New Roman"/>
          <w:sz w:val="24"/>
          <w:szCs w:val="24"/>
        </w:rPr>
        <w:t xml:space="preserve">are </w:t>
      </w:r>
      <w:r w:rsidRPr="00527836">
        <w:rPr>
          <w:rFonts w:ascii="Times New Roman" w:hAnsi="Times New Roman" w:cs="Times New Roman"/>
          <w:sz w:val="24"/>
          <w:szCs w:val="24"/>
        </w:rPr>
        <w:t>affect</w:t>
      </w:r>
      <w:r w:rsidR="006936E2">
        <w:rPr>
          <w:rFonts w:ascii="Times New Roman" w:hAnsi="Times New Roman" w:cs="Times New Roman"/>
          <w:sz w:val="24"/>
          <w:szCs w:val="24"/>
        </w:rPr>
        <w:t>ed</w:t>
      </w:r>
      <w:r w:rsidRPr="00527836">
        <w:rPr>
          <w:rFonts w:ascii="Times New Roman" w:hAnsi="Times New Roman" w:cs="Times New Roman"/>
          <w:sz w:val="24"/>
          <w:szCs w:val="24"/>
        </w:rPr>
        <w:t xml:space="preserve"> upon distributing products.</w:t>
      </w:r>
    </w:p>
    <w:p w:rsidR="00527836" w:rsidRPr="004B4536" w:rsidRDefault="00527836" w:rsidP="004905AF">
      <w:pPr>
        <w:spacing w:line="480" w:lineRule="auto"/>
        <w:jc w:val="center"/>
        <w:rPr>
          <w:rFonts w:ascii="Times New Roman" w:hAnsi="Times New Roman" w:cs="Times New Roman"/>
          <w:b/>
          <w:sz w:val="24"/>
          <w:szCs w:val="24"/>
        </w:rPr>
      </w:pPr>
      <w:r w:rsidRPr="004B4536">
        <w:rPr>
          <w:rFonts w:ascii="Times New Roman" w:hAnsi="Times New Roman" w:cs="Times New Roman"/>
          <w:b/>
          <w:sz w:val="24"/>
          <w:szCs w:val="24"/>
        </w:rPr>
        <w:t>Strategies</w:t>
      </w:r>
    </w:p>
    <w:p w:rsidR="00527836" w:rsidRPr="00527836" w:rsidRDefault="00527836" w:rsidP="004B4536">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Walmart uses the strategy of the 4P’s in all its operations (Banerjee, 2015). This strategy involves acting along parameters such as product, place, promotion, and product. Concerning the product, the company ensures that it buys in large quantities to achieve discounts as well as the economies of scale. On the pri</w:t>
      </w:r>
      <w:r w:rsidR="006936E2">
        <w:rPr>
          <w:rFonts w:ascii="Times New Roman" w:hAnsi="Times New Roman" w:cs="Times New Roman"/>
          <w:sz w:val="24"/>
          <w:szCs w:val="24"/>
        </w:rPr>
        <w:t xml:space="preserve">ce of goods, the company acknowledges </w:t>
      </w:r>
      <w:r w:rsidRPr="00527836">
        <w:rPr>
          <w:rFonts w:ascii="Times New Roman" w:hAnsi="Times New Roman" w:cs="Times New Roman"/>
          <w:sz w:val="24"/>
          <w:szCs w:val="24"/>
        </w:rPr>
        <w:t xml:space="preserve">that it introduces customer-friendly prices and avoids over-pricing products. On promotion, the company runs many promotions which are aimed at granting customers </w:t>
      </w:r>
      <w:r w:rsidRPr="00527836">
        <w:rPr>
          <w:rFonts w:ascii="Times New Roman" w:hAnsi="Times New Roman" w:cs="Times New Roman"/>
          <w:sz w:val="24"/>
          <w:szCs w:val="24"/>
        </w:rPr>
        <w:lastRenderedPageBreak/>
        <w:t xml:space="preserve">discounts at all seasons. The company also considers great geographical placements especially in the USA since where is strategically located. </w:t>
      </w:r>
    </w:p>
    <w:p w:rsidR="00527836" w:rsidRPr="00527836" w:rsidRDefault="00527836" w:rsidP="006517AB">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The strategy of Walmart is consistent since it is one of the reasons that it has maintained its fame despite stiff competition from companies like Amazon. This strategy also follows a collective approach hence ensuring that the preferences of the customers are followed. Based on the internal environment, the employees are encouraged to support the company’s strategies and goals to meet the expectation of the company. Concerning the external environment, technology is a core aspect in the company primarily to coordinate and plan. The mission and objectives of the company are centered on reducing the costs of primary products. Therefore, mission and objectives, internal and external, as well as the strategy work towards meeting the expectations of customers and at the same time, achie</w:t>
      </w:r>
      <w:r w:rsidR="004B4536">
        <w:rPr>
          <w:rFonts w:ascii="Times New Roman" w:hAnsi="Times New Roman" w:cs="Times New Roman"/>
          <w:sz w:val="24"/>
          <w:szCs w:val="24"/>
        </w:rPr>
        <w:t xml:space="preserve">ve the goals of the corporation (Samli, 2015). </w:t>
      </w:r>
    </w:p>
    <w:p w:rsidR="00527836" w:rsidRPr="006517AB" w:rsidRDefault="00527836" w:rsidP="006517AB">
      <w:pPr>
        <w:spacing w:line="480" w:lineRule="auto"/>
        <w:jc w:val="center"/>
        <w:rPr>
          <w:rFonts w:ascii="Times New Roman" w:hAnsi="Times New Roman" w:cs="Times New Roman"/>
          <w:b/>
          <w:sz w:val="24"/>
          <w:szCs w:val="24"/>
        </w:rPr>
      </w:pPr>
      <w:r w:rsidRPr="006517AB">
        <w:rPr>
          <w:rFonts w:ascii="Times New Roman" w:hAnsi="Times New Roman" w:cs="Times New Roman"/>
          <w:b/>
          <w:sz w:val="24"/>
          <w:szCs w:val="24"/>
        </w:rPr>
        <w:t>Policies</w:t>
      </w:r>
    </w:p>
    <w:p w:rsidR="00527836" w:rsidRPr="00527836" w:rsidRDefault="00527836" w:rsidP="006517AB">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Walmart has many policies that govern production and distribution of goods in many regions. For example, some policies seek to improve employee’s conditions when they work. Their health is safeguarded through policies such as Health Reimbursement Accounts and the Health Savings Account (Banerjee, 2015). There is the policy of workforce planning. The company believes that employees are the main assets that ensure productivity and success hence the need to i</w:t>
      </w:r>
      <w:r w:rsidR="006936E2">
        <w:rPr>
          <w:rFonts w:ascii="Times New Roman" w:hAnsi="Times New Roman" w:cs="Times New Roman"/>
          <w:sz w:val="24"/>
          <w:szCs w:val="24"/>
        </w:rPr>
        <w:t>mprove their conditions. T</w:t>
      </w:r>
      <w:r w:rsidRPr="00527836">
        <w:rPr>
          <w:rFonts w:ascii="Times New Roman" w:hAnsi="Times New Roman" w:cs="Times New Roman"/>
          <w:sz w:val="24"/>
          <w:szCs w:val="24"/>
        </w:rPr>
        <w:t xml:space="preserve">he mission, objectives, strategies and internal as well as external environments are consistent with each other. Through planning and organizing by the help of the management, these aspects are facilitated with the aim of improving the company. Again, technology and social issues are critical towards linking the external environment with other components. </w:t>
      </w:r>
    </w:p>
    <w:p w:rsidR="006936E2" w:rsidRDefault="006936E2" w:rsidP="006517AB">
      <w:pPr>
        <w:spacing w:line="480" w:lineRule="auto"/>
        <w:jc w:val="center"/>
        <w:rPr>
          <w:rFonts w:ascii="Times New Roman" w:hAnsi="Times New Roman" w:cs="Times New Roman"/>
          <w:b/>
          <w:sz w:val="24"/>
          <w:szCs w:val="24"/>
        </w:rPr>
      </w:pPr>
    </w:p>
    <w:p w:rsidR="00527836" w:rsidRPr="004B4536" w:rsidRDefault="00527836" w:rsidP="006517AB">
      <w:pPr>
        <w:spacing w:line="480" w:lineRule="auto"/>
        <w:jc w:val="center"/>
        <w:rPr>
          <w:rFonts w:ascii="Times New Roman" w:hAnsi="Times New Roman" w:cs="Times New Roman"/>
          <w:b/>
          <w:sz w:val="24"/>
          <w:szCs w:val="24"/>
        </w:rPr>
      </w:pPr>
      <w:r w:rsidRPr="004B4536">
        <w:rPr>
          <w:rFonts w:ascii="Times New Roman" w:hAnsi="Times New Roman" w:cs="Times New Roman"/>
          <w:b/>
          <w:sz w:val="24"/>
          <w:szCs w:val="24"/>
        </w:rPr>
        <w:lastRenderedPageBreak/>
        <w:t>The current mission, objectives, strategies, and policies</w:t>
      </w:r>
    </w:p>
    <w:p w:rsidR="00527836" w:rsidRPr="00527836" w:rsidRDefault="00527836" w:rsidP="006517AB">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As hinted, the components mentioned above reflect the corporation’s international operations both globally and at multi-domestic level. According to Freeman et al. (2018), the management of the company has been critical in ensuring that performance is at optimum levels. The corporation’s international operations are based on lowering the prices, giving back to the community, providing employment opportunities and preserving the environment among others. It is evident that these components are an accurate reflection of the international operations through the outcomes that the company receives. </w:t>
      </w:r>
    </w:p>
    <w:p w:rsidR="001D2472" w:rsidRPr="001D2472" w:rsidRDefault="001D2472" w:rsidP="001D2472">
      <w:pPr>
        <w:spacing w:line="480" w:lineRule="auto"/>
        <w:jc w:val="center"/>
        <w:rPr>
          <w:rFonts w:ascii="Times New Roman" w:hAnsi="Times New Roman" w:cs="Times New Roman"/>
          <w:b/>
          <w:sz w:val="24"/>
          <w:szCs w:val="24"/>
        </w:rPr>
      </w:pPr>
      <w:r w:rsidRPr="001D2472">
        <w:rPr>
          <w:rFonts w:ascii="Times New Roman" w:hAnsi="Times New Roman" w:cs="Times New Roman"/>
          <w:b/>
          <w:sz w:val="24"/>
          <w:szCs w:val="24"/>
        </w:rPr>
        <w:t>SWOT Analysis</w:t>
      </w:r>
    </w:p>
    <w:p w:rsidR="00527836" w:rsidRPr="00527836" w:rsidRDefault="00527836" w:rsidP="001D2472">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Based on the SWOT analysis, it is possible to develop an insight into the external and internal forces of Walmart. </w:t>
      </w:r>
      <w:r w:rsidR="006936E2" w:rsidRPr="00527836">
        <w:rPr>
          <w:rFonts w:ascii="Times New Roman" w:hAnsi="Times New Roman" w:cs="Times New Roman"/>
          <w:sz w:val="24"/>
          <w:szCs w:val="24"/>
        </w:rPr>
        <w:t>Wal-Mart’s</w:t>
      </w:r>
      <w:r w:rsidRPr="00527836">
        <w:rPr>
          <w:rFonts w:ascii="Times New Roman" w:hAnsi="Times New Roman" w:cs="Times New Roman"/>
          <w:sz w:val="24"/>
          <w:szCs w:val="24"/>
        </w:rPr>
        <w:t xml:space="preserve"> strengths are based on its global growth. One of the main advantages of Walmart is the international presence it enjoys. The company has expanded globally hence becoming the most significant international retailer based on revenue. As such, it enjoys 6360 retail units in nearly 25 countries outside the United States (Banerjee, 2015). </w:t>
      </w:r>
      <w:r w:rsidR="006936E2" w:rsidRPr="00527836">
        <w:rPr>
          <w:rFonts w:ascii="Times New Roman" w:hAnsi="Times New Roman" w:cs="Times New Roman"/>
          <w:sz w:val="24"/>
          <w:szCs w:val="24"/>
        </w:rPr>
        <w:t>Strength</w:t>
      </w:r>
      <w:r w:rsidRPr="00527836">
        <w:rPr>
          <w:rFonts w:ascii="Times New Roman" w:hAnsi="Times New Roman" w:cs="Times New Roman"/>
          <w:sz w:val="24"/>
          <w:szCs w:val="24"/>
        </w:rPr>
        <w:t xml:space="preserve"> is that it has high efficiency since the high levels of technology for controlling and planning the supply of products to its stores and customers. Walmart also has weaknesses that have affected the operation of businesses. </w:t>
      </w:r>
    </w:p>
    <w:p w:rsidR="00527836" w:rsidRPr="00527836" w:rsidRDefault="00527836" w:rsidP="0024375B">
      <w:pPr>
        <w:spacing w:line="480" w:lineRule="auto"/>
        <w:ind w:firstLine="720"/>
        <w:rPr>
          <w:rFonts w:ascii="Times New Roman" w:hAnsi="Times New Roman" w:cs="Times New Roman"/>
          <w:sz w:val="24"/>
          <w:szCs w:val="24"/>
        </w:rPr>
      </w:pPr>
      <w:r w:rsidRPr="00527836">
        <w:rPr>
          <w:rFonts w:ascii="Times New Roman" w:hAnsi="Times New Roman" w:cs="Times New Roman"/>
          <w:sz w:val="24"/>
          <w:szCs w:val="24"/>
        </w:rPr>
        <w:t xml:space="preserve">One weakness is that it has an easily copied business model which may be easily exploited by competitors. As such, the company lacks a significant competitive differentiator but only has its business size. This may be a challenge since other businesses can easily imitate this model and improve it. Concerning the opportunities, the company may benefit from enhancing the quality standards. Quality standards ensure that all the products a company sells are of quality levels. The company should seek to improve the consumer’s concerns towards health effects of low-quality goods (Huchzermeier, 2016). As a threat, the </w:t>
      </w:r>
      <w:r w:rsidRPr="00527836">
        <w:rPr>
          <w:rFonts w:ascii="Times New Roman" w:hAnsi="Times New Roman" w:cs="Times New Roman"/>
          <w:sz w:val="24"/>
          <w:szCs w:val="24"/>
        </w:rPr>
        <w:lastRenderedPageBreak/>
        <w:t xml:space="preserve">company is faced with aggressive competition from companies such as Amazon. Since the majority of the company’s goods are not healthy and natural hence making other companies to exploit this flaw. As a result, high competition has resulted in low incomes in some regions thus losing many customers. </w:t>
      </w:r>
    </w:p>
    <w:p w:rsidR="007B0ABF" w:rsidRPr="00527836" w:rsidRDefault="00684325" w:rsidP="002437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hinted, </w:t>
      </w:r>
      <w:bookmarkStart w:id="0" w:name="_GoBack"/>
      <w:bookmarkEnd w:id="0"/>
      <w:r w:rsidR="006936E2">
        <w:rPr>
          <w:rFonts w:ascii="Times New Roman" w:hAnsi="Times New Roman" w:cs="Times New Roman"/>
          <w:sz w:val="24"/>
          <w:szCs w:val="24"/>
        </w:rPr>
        <w:t xml:space="preserve">Walmart is one of the leading organizations </w:t>
      </w:r>
      <w:r w:rsidR="006936E2" w:rsidRPr="00527836">
        <w:rPr>
          <w:rFonts w:ascii="Times New Roman" w:hAnsi="Times New Roman" w:cs="Times New Roman"/>
          <w:sz w:val="24"/>
          <w:szCs w:val="24"/>
        </w:rPr>
        <w:t>in</w:t>
      </w:r>
      <w:r w:rsidR="00527836" w:rsidRPr="00527836">
        <w:rPr>
          <w:rFonts w:ascii="Times New Roman" w:hAnsi="Times New Roman" w:cs="Times New Roman"/>
          <w:sz w:val="24"/>
          <w:szCs w:val="24"/>
        </w:rPr>
        <w:t xml:space="preserve"> </w:t>
      </w:r>
      <w:r w:rsidR="006936E2">
        <w:rPr>
          <w:rFonts w:ascii="Times New Roman" w:hAnsi="Times New Roman" w:cs="Times New Roman"/>
          <w:sz w:val="24"/>
          <w:szCs w:val="24"/>
        </w:rPr>
        <w:t xml:space="preserve">the world. It has achieved its </w:t>
      </w:r>
      <w:r w:rsidR="00527836" w:rsidRPr="00527836">
        <w:rPr>
          <w:rFonts w:ascii="Times New Roman" w:hAnsi="Times New Roman" w:cs="Times New Roman"/>
          <w:sz w:val="24"/>
          <w:szCs w:val="24"/>
        </w:rPr>
        <w:t>top rank through its operations in the United States and outs</w:t>
      </w:r>
      <w:r w:rsidR="006936E2">
        <w:rPr>
          <w:rFonts w:ascii="Times New Roman" w:hAnsi="Times New Roman" w:cs="Times New Roman"/>
          <w:sz w:val="24"/>
          <w:szCs w:val="24"/>
        </w:rPr>
        <w:t>ide. Again, strategies have</w:t>
      </w:r>
      <w:r w:rsidR="00527836" w:rsidRPr="00527836">
        <w:rPr>
          <w:rFonts w:ascii="Times New Roman" w:hAnsi="Times New Roman" w:cs="Times New Roman"/>
          <w:sz w:val="24"/>
          <w:szCs w:val="24"/>
        </w:rPr>
        <w:t xml:space="preserve"> been fundamental in ensuring th</w:t>
      </w:r>
      <w:r w:rsidR="006936E2">
        <w:rPr>
          <w:rFonts w:ascii="Times New Roman" w:hAnsi="Times New Roman" w:cs="Times New Roman"/>
          <w:sz w:val="24"/>
          <w:szCs w:val="24"/>
        </w:rPr>
        <w:t>at the company continues to be</w:t>
      </w:r>
      <w:r w:rsidR="00527836" w:rsidRPr="00527836">
        <w:rPr>
          <w:rFonts w:ascii="Times New Roman" w:hAnsi="Times New Roman" w:cs="Times New Roman"/>
          <w:sz w:val="24"/>
          <w:szCs w:val="24"/>
        </w:rPr>
        <w:t xml:space="preserve"> </w:t>
      </w:r>
      <w:r w:rsidR="006936E2" w:rsidRPr="00527836">
        <w:rPr>
          <w:rFonts w:ascii="Times New Roman" w:hAnsi="Times New Roman" w:cs="Times New Roman"/>
          <w:sz w:val="24"/>
          <w:szCs w:val="24"/>
        </w:rPr>
        <w:t>success</w:t>
      </w:r>
      <w:r w:rsidR="006936E2">
        <w:rPr>
          <w:rFonts w:ascii="Times New Roman" w:hAnsi="Times New Roman" w:cs="Times New Roman"/>
          <w:sz w:val="24"/>
          <w:szCs w:val="24"/>
        </w:rPr>
        <w:t>ful</w:t>
      </w:r>
      <w:r w:rsidR="00527836" w:rsidRPr="00527836">
        <w:rPr>
          <w:rFonts w:ascii="Times New Roman" w:hAnsi="Times New Roman" w:cs="Times New Roman"/>
          <w:sz w:val="24"/>
          <w:szCs w:val="24"/>
        </w:rPr>
        <w:t xml:space="preserve"> in the world. Regardless of the stiff competition in the market, Walmart has continued benefiting from online businesses, shipping and regular businesses in stores and malls. As a recommendation, the company should seek to improve its HR management standards as well as the product quality to ensure </w:t>
      </w:r>
      <w:r w:rsidR="006936E2">
        <w:rPr>
          <w:rFonts w:ascii="Times New Roman" w:hAnsi="Times New Roman" w:cs="Times New Roman"/>
          <w:sz w:val="24"/>
          <w:szCs w:val="24"/>
        </w:rPr>
        <w:t>improvement in its overall</w:t>
      </w:r>
      <w:r w:rsidR="00527836" w:rsidRPr="00527836">
        <w:rPr>
          <w:rFonts w:ascii="Times New Roman" w:hAnsi="Times New Roman" w:cs="Times New Roman"/>
          <w:sz w:val="24"/>
          <w:szCs w:val="24"/>
        </w:rPr>
        <w:t xml:space="preserve"> performance. It should also maintain its streng</w:t>
      </w:r>
      <w:r w:rsidR="006936E2">
        <w:rPr>
          <w:rFonts w:ascii="Times New Roman" w:hAnsi="Times New Roman" w:cs="Times New Roman"/>
          <w:sz w:val="24"/>
          <w:szCs w:val="24"/>
        </w:rPr>
        <w:t>ths and find more penetration to</w:t>
      </w:r>
      <w:r w:rsidR="00527836" w:rsidRPr="00527836">
        <w:rPr>
          <w:rFonts w:ascii="Times New Roman" w:hAnsi="Times New Roman" w:cs="Times New Roman"/>
          <w:sz w:val="24"/>
          <w:szCs w:val="24"/>
        </w:rPr>
        <w:t xml:space="preserve"> foreign markets</w:t>
      </w:r>
      <w:r w:rsidR="006936E2">
        <w:rPr>
          <w:rFonts w:ascii="Times New Roman" w:hAnsi="Times New Roman" w:cs="Times New Roman"/>
          <w:sz w:val="24"/>
          <w:szCs w:val="24"/>
        </w:rPr>
        <w:t xml:space="preserve"> and </w:t>
      </w:r>
      <w:r w:rsidR="006936E2" w:rsidRPr="00527836">
        <w:rPr>
          <w:rFonts w:ascii="Times New Roman" w:hAnsi="Times New Roman" w:cs="Times New Roman"/>
          <w:sz w:val="24"/>
          <w:szCs w:val="24"/>
        </w:rPr>
        <w:t>to</w:t>
      </w:r>
      <w:r w:rsidR="00527836" w:rsidRPr="00527836">
        <w:rPr>
          <w:rFonts w:ascii="Times New Roman" w:hAnsi="Times New Roman" w:cs="Times New Roman"/>
          <w:sz w:val="24"/>
          <w:szCs w:val="24"/>
        </w:rPr>
        <w:t xml:space="preserve"> reach out to more customers</w:t>
      </w:r>
      <w:r w:rsidR="008A2EC2" w:rsidRPr="00527836">
        <w:rPr>
          <w:rFonts w:ascii="Times New Roman" w:hAnsi="Times New Roman" w:cs="Times New Roman"/>
          <w:sz w:val="24"/>
          <w:szCs w:val="24"/>
        </w:rPr>
        <w:t xml:space="preserve">. </w:t>
      </w:r>
    </w:p>
    <w:p w:rsidR="006517AB" w:rsidRDefault="006517AB" w:rsidP="00527836">
      <w:pPr>
        <w:spacing w:line="480" w:lineRule="auto"/>
        <w:rPr>
          <w:rFonts w:ascii="Times New Roman" w:hAnsi="Times New Roman" w:cs="Times New Roman"/>
          <w:sz w:val="24"/>
          <w:szCs w:val="24"/>
        </w:rPr>
      </w:pPr>
    </w:p>
    <w:p w:rsidR="006517AB" w:rsidRDefault="006517AB" w:rsidP="00527836">
      <w:pPr>
        <w:spacing w:line="480" w:lineRule="auto"/>
        <w:rPr>
          <w:rFonts w:ascii="Times New Roman" w:hAnsi="Times New Roman" w:cs="Times New Roman"/>
          <w:sz w:val="24"/>
          <w:szCs w:val="24"/>
        </w:rPr>
      </w:pPr>
    </w:p>
    <w:p w:rsidR="006517AB" w:rsidRDefault="006517AB" w:rsidP="00527836">
      <w:pPr>
        <w:spacing w:line="480" w:lineRule="auto"/>
        <w:rPr>
          <w:rFonts w:ascii="Times New Roman" w:hAnsi="Times New Roman" w:cs="Times New Roman"/>
          <w:sz w:val="24"/>
          <w:szCs w:val="24"/>
        </w:rPr>
      </w:pPr>
    </w:p>
    <w:p w:rsidR="006517AB" w:rsidRDefault="006517AB" w:rsidP="00527836">
      <w:pPr>
        <w:spacing w:line="480" w:lineRule="auto"/>
        <w:rPr>
          <w:rFonts w:ascii="Times New Roman" w:hAnsi="Times New Roman" w:cs="Times New Roman"/>
          <w:sz w:val="24"/>
          <w:szCs w:val="24"/>
        </w:rPr>
      </w:pPr>
    </w:p>
    <w:p w:rsidR="006517AB" w:rsidRDefault="006517AB" w:rsidP="00527836">
      <w:pPr>
        <w:spacing w:line="480" w:lineRule="auto"/>
        <w:rPr>
          <w:rFonts w:ascii="Times New Roman" w:hAnsi="Times New Roman" w:cs="Times New Roman"/>
          <w:sz w:val="24"/>
          <w:szCs w:val="24"/>
        </w:rPr>
      </w:pPr>
    </w:p>
    <w:p w:rsidR="006936E2" w:rsidRDefault="006936E2" w:rsidP="00527836">
      <w:pPr>
        <w:spacing w:line="480" w:lineRule="auto"/>
        <w:rPr>
          <w:rFonts w:ascii="Times New Roman" w:hAnsi="Times New Roman" w:cs="Times New Roman"/>
          <w:sz w:val="24"/>
          <w:szCs w:val="24"/>
        </w:rPr>
      </w:pPr>
    </w:p>
    <w:p w:rsidR="006936E2" w:rsidRDefault="006936E2" w:rsidP="00527836">
      <w:pPr>
        <w:spacing w:line="480" w:lineRule="auto"/>
        <w:rPr>
          <w:rFonts w:ascii="Times New Roman" w:hAnsi="Times New Roman" w:cs="Times New Roman"/>
          <w:sz w:val="24"/>
          <w:szCs w:val="24"/>
        </w:rPr>
      </w:pPr>
    </w:p>
    <w:p w:rsidR="006936E2" w:rsidRDefault="006936E2" w:rsidP="00527836">
      <w:pPr>
        <w:spacing w:line="480" w:lineRule="auto"/>
        <w:rPr>
          <w:rFonts w:ascii="Times New Roman" w:hAnsi="Times New Roman" w:cs="Times New Roman"/>
          <w:sz w:val="24"/>
          <w:szCs w:val="24"/>
        </w:rPr>
      </w:pPr>
    </w:p>
    <w:p w:rsidR="006517AB" w:rsidRDefault="006517AB" w:rsidP="00527836">
      <w:pPr>
        <w:spacing w:line="480" w:lineRule="auto"/>
        <w:rPr>
          <w:rFonts w:ascii="Times New Roman" w:hAnsi="Times New Roman" w:cs="Times New Roman"/>
          <w:sz w:val="24"/>
          <w:szCs w:val="24"/>
        </w:rPr>
      </w:pPr>
    </w:p>
    <w:p w:rsidR="001D2472" w:rsidRDefault="001D2472" w:rsidP="001D2472">
      <w:pPr>
        <w:spacing w:line="480" w:lineRule="auto"/>
        <w:rPr>
          <w:rFonts w:ascii="Times New Roman" w:hAnsi="Times New Roman" w:cs="Times New Roman"/>
          <w:sz w:val="24"/>
          <w:szCs w:val="24"/>
        </w:rPr>
      </w:pPr>
    </w:p>
    <w:p w:rsidR="00B47F55" w:rsidRPr="00527836" w:rsidRDefault="00B47F55" w:rsidP="001D2472">
      <w:pPr>
        <w:spacing w:line="480" w:lineRule="auto"/>
        <w:jc w:val="center"/>
        <w:rPr>
          <w:rFonts w:ascii="Times New Roman" w:hAnsi="Times New Roman" w:cs="Times New Roman"/>
          <w:sz w:val="24"/>
          <w:szCs w:val="24"/>
        </w:rPr>
      </w:pPr>
      <w:r w:rsidRPr="00527836">
        <w:rPr>
          <w:rFonts w:ascii="Times New Roman" w:hAnsi="Times New Roman" w:cs="Times New Roman"/>
          <w:sz w:val="24"/>
          <w:szCs w:val="24"/>
        </w:rPr>
        <w:lastRenderedPageBreak/>
        <w:t>References</w:t>
      </w:r>
    </w:p>
    <w:p w:rsidR="006517AB" w:rsidRPr="00527836" w:rsidRDefault="006517AB" w:rsidP="006517AB">
      <w:pPr>
        <w:spacing w:line="480" w:lineRule="auto"/>
        <w:ind w:left="720" w:hanging="720"/>
        <w:rPr>
          <w:rFonts w:ascii="Times New Roman" w:hAnsi="Times New Roman" w:cs="Times New Roman"/>
          <w:color w:val="222222"/>
          <w:sz w:val="24"/>
          <w:szCs w:val="24"/>
          <w:shd w:val="clear" w:color="auto" w:fill="FFFFFF"/>
        </w:rPr>
      </w:pPr>
      <w:r w:rsidRPr="00527836">
        <w:rPr>
          <w:rFonts w:ascii="Times New Roman" w:hAnsi="Times New Roman" w:cs="Times New Roman"/>
          <w:color w:val="222222"/>
          <w:sz w:val="24"/>
          <w:szCs w:val="24"/>
          <w:shd w:val="clear" w:color="auto" w:fill="FFFFFF"/>
        </w:rPr>
        <w:t>Banerjee, D. (2015). Walmart Stores Inc.-A Strategic Analysis. </w:t>
      </w:r>
      <w:r w:rsidRPr="00527836">
        <w:rPr>
          <w:rFonts w:ascii="Times New Roman" w:hAnsi="Times New Roman" w:cs="Times New Roman"/>
          <w:i/>
          <w:iCs/>
          <w:color w:val="222222"/>
          <w:sz w:val="24"/>
          <w:szCs w:val="24"/>
          <w:shd w:val="clear" w:color="auto" w:fill="FFFFFF"/>
        </w:rPr>
        <w:t>International Journal in Management &amp; Social Science</w:t>
      </w:r>
      <w:r w:rsidRPr="00527836">
        <w:rPr>
          <w:rFonts w:ascii="Times New Roman" w:hAnsi="Times New Roman" w:cs="Times New Roman"/>
          <w:color w:val="222222"/>
          <w:sz w:val="24"/>
          <w:szCs w:val="24"/>
          <w:shd w:val="clear" w:color="auto" w:fill="FFFFFF"/>
        </w:rPr>
        <w:t>, </w:t>
      </w:r>
      <w:r w:rsidRPr="00527836">
        <w:rPr>
          <w:rFonts w:ascii="Times New Roman" w:hAnsi="Times New Roman" w:cs="Times New Roman"/>
          <w:i/>
          <w:iCs/>
          <w:color w:val="222222"/>
          <w:sz w:val="24"/>
          <w:szCs w:val="24"/>
          <w:shd w:val="clear" w:color="auto" w:fill="FFFFFF"/>
        </w:rPr>
        <w:t>3</w:t>
      </w:r>
      <w:r w:rsidRPr="00527836">
        <w:rPr>
          <w:rFonts w:ascii="Times New Roman" w:hAnsi="Times New Roman" w:cs="Times New Roman"/>
          <w:color w:val="222222"/>
          <w:sz w:val="24"/>
          <w:szCs w:val="24"/>
          <w:shd w:val="clear" w:color="auto" w:fill="FFFFFF"/>
        </w:rPr>
        <w:t>(12), 202-225.</w:t>
      </w:r>
    </w:p>
    <w:p w:rsidR="006517AB" w:rsidRPr="00527836" w:rsidRDefault="006517AB" w:rsidP="006517AB">
      <w:pPr>
        <w:spacing w:line="480" w:lineRule="auto"/>
        <w:ind w:left="720" w:hanging="720"/>
        <w:rPr>
          <w:rFonts w:ascii="Times New Roman" w:hAnsi="Times New Roman" w:cs="Times New Roman"/>
          <w:sz w:val="24"/>
          <w:szCs w:val="24"/>
        </w:rPr>
      </w:pPr>
      <w:r w:rsidRPr="00527836">
        <w:rPr>
          <w:rFonts w:ascii="Times New Roman" w:hAnsi="Times New Roman" w:cs="Times New Roman"/>
          <w:sz w:val="24"/>
          <w:szCs w:val="24"/>
        </w:rPr>
        <w:t>Brickley, J., Smith, C., &amp; Zimmerman, J. (2016). Managerial economics and organizational architecture (6</w:t>
      </w:r>
      <w:r w:rsidRPr="00527836">
        <w:rPr>
          <w:rFonts w:ascii="Times New Roman" w:hAnsi="Times New Roman" w:cs="Times New Roman"/>
          <w:sz w:val="24"/>
          <w:szCs w:val="24"/>
          <w:vertAlign w:val="superscript"/>
        </w:rPr>
        <w:t>th</w:t>
      </w:r>
      <w:r w:rsidRPr="00527836">
        <w:rPr>
          <w:rFonts w:ascii="Times New Roman" w:hAnsi="Times New Roman" w:cs="Times New Roman"/>
          <w:sz w:val="24"/>
          <w:szCs w:val="24"/>
        </w:rPr>
        <w:t xml:space="preserve"> ed.). New York: McGraw Hill/Irwin.</w:t>
      </w:r>
    </w:p>
    <w:p w:rsidR="006517AB" w:rsidRPr="00527836" w:rsidRDefault="006517AB" w:rsidP="006517AB">
      <w:pPr>
        <w:spacing w:line="480" w:lineRule="auto"/>
        <w:ind w:left="720" w:hanging="720"/>
        <w:rPr>
          <w:rFonts w:ascii="Times New Roman" w:hAnsi="Times New Roman" w:cs="Times New Roman"/>
          <w:color w:val="222222"/>
          <w:sz w:val="24"/>
          <w:szCs w:val="24"/>
          <w:shd w:val="clear" w:color="auto" w:fill="FFFFFF"/>
        </w:rPr>
      </w:pPr>
      <w:r w:rsidRPr="00527836">
        <w:rPr>
          <w:rFonts w:ascii="Times New Roman" w:hAnsi="Times New Roman" w:cs="Times New Roman"/>
          <w:color w:val="222222"/>
          <w:sz w:val="24"/>
          <w:szCs w:val="24"/>
          <w:shd w:val="clear" w:color="auto" w:fill="FFFFFF"/>
        </w:rPr>
        <w:t>Freeman, R. E., Harrison, J. S., &amp; Zyglidopoulos, S. (2018). </w:t>
      </w:r>
      <w:r w:rsidRPr="00527836">
        <w:rPr>
          <w:rFonts w:ascii="Times New Roman" w:hAnsi="Times New Roman" w:cs="Times New Roman"/>
          <w:i/>
          <w:iCs/>
          <w:color w:val="222222"/>
          <w:sz w:val="24"/>
          <w:szCs w:val="24"/>
          <w:shd w:val="clear" w:color="auto" w:fill="FFFFFF"/>
        </w:rPr>
        <w:t>Stakeholder Theory: Concepts and Strategies</w:t>
      </w:r>
      <w:r w:rsidRPr="00527836">
        <w:rPr>
          <w:rFonts w:ascii="Times New Roman" w:hAnsi="Times New Roman" w:cs="Times New Roman"/>
          <w:color w:val="222222"/>
          <w:sz w:val="24"/>
          <w:szCs w:val="24"/>
          <w:shd w:val="clear" w:color="auto" w:fill="FFFFFF"/>
        </w:rPr>
        <w:t>. Cambridge University Press.</w:t>
      </w:r>
    </w:p>
    <w:p w:rsidR="006517AB" w:rsidRPr="00527836" w:rsidRDefault="006517AB" w:rsidP="006517AB">
      <w:pPr>
        <w:spacing w:line="480" w:lineRule="auto"/>
        <w:ind w:left="720" w:hanging="720"/>
        <w:rPr>
          <w:rFonts w:ascii="Times New Roman" w:hAnsi="Times New Roman" w:cs="Times New Roman"/>
          <w:sz w:val="24"/>
          <w:szCs w:val="24"/>
        </w:rPr>
      </w:pPr>
      <w:r w:rsidRPr="00527836">
        <w:rPr>
          <w:rFonts w:ascii="Times New Roman" w:hAnsi="Times New Roman" w:cs="Times New Roman"/>
          <w:color w:val="222222"/>
          <w:sz w:val="24"/>
          <w:szCs w:val="24"/>
          <w:shd w:val="clear" w:color="auto" w:fill="FFFFFF"/>
        </w:rPr>
        <w:t>Huchzermeier, A. (2016). How Walmart built sustainability into the supply chain. </w:t>
      </w:r>
      <w:r w:rsidRPr="00527836">
        <w:rPr>
          <w:rFonts w:ascii="Times New Roman" w:hAnsi="Times New Roman" w:cs="Times New Roman"/>
          <w:i/>
          <w:iCs/>
          <w:color w:val="222222"/>
          <w:sz w:val="24"/>
          <w:szCs w:val="24"/>
          <w:shd w:val="clear" w:color="auto" w:fill="FFFFFF"/>
        </w:rPr>
        <w:t>The Business &amp; Management Collection</w:t>
      </w:r>
      <w:r w:rsidRPr="00527836">
        <w:rPr>
          <w:rFonts w:ascii="Times New Roman" w:hAnsi="Times New Roman" w:cs="Times New Roman"/>
          <w:color w:val="222222"/>
          <w:sz w:val="24"/>
          <w:szCs w:val="24"/>
          <w:shd w:val="clear" w:color="auto" w:fill="FFFFFF"/>
        </w:rPr>
        <w:t>.</w:t>
      </w:r>
    </w:p>
    <w:p w:rsidR="006517AB" w:rsidRPr="00527836" w:rsidRDefault="006517AB" w:rsidP="006517AB">
      <w:pPr>
        <w:spacing w:line="480" w:lineRule="auto"/>
        <w:ind w:left="720" w:hanging="720"/>
        <w:rPr>
          <w:rFonts w:ascii="Times New Roman" w:hAnsi="Times New Roman" w:cs="Times New Roman"/>
          <w:sz w:val="24"/>
          <w:szCs w:val="24"/>
        </w:rPr>
      </w:pPr>
      <w:r w:rsidRPr="00527836">
        <w:rPr>
          <w:rFonts w:ascii="Times New Roman" w:hAnsi="Times New Roman" w:cs="Times New Roman"/>
          <w:color w:val="222222"/>
          <w:sz w:val="24"/>
          <w:szCs w:val="24"/>
          <w:shd w:val="clear" w:color="auto" w:fill="FFFFFF"/>
        </w:rPr>
        <w:t>Lee, M. T., &amp; Raschke, R. L. (2016). Understanding employee motivation and organizational performance: Arguments for a set-theoretic approach. </w:t>
      </w:r>
      <w:r w:rsidRPr="00527836">
        <w:rPr>
          <w:rFonts w:ascii="Times New Roman" w:hAnsi="Times New Roman" w:cs="Times New Roman"/>
          <w:i/>
          <w:iCs/>
          <w:color w:val="222222"/>
          <w:sz w:val="24"/>
          <w:szCs w:val="24"/>
          <w:shd w:val="clear" w:color="auto" w:fill="FFFFFF"/>
        </w:rPr>
        <w:t>Journal of Innovation &amp; Knowledge</w:t>
      </w:r>
      <w:r w:rsidRPr="00527836">
        <w:rPr>
          <w:rFonts w:ascii="Times New Roman" w:hAnsi="Times New Roman" w:cs="Times New Roman"/>
          <w:color w:val="222222"/>
          <w:sz w:val="24"/>
          <w:szCs w:val="24"/>
          <w:shd w:val="clear" w:color="auto" w:fill="FFFFFF"/>
        </w:rPr>
        <w:t>, </w:t>
      </w:r>
      <w:r w:rsidRPr="00527836">
        <w:rPr>
          <w:rFonts w:ascii="Times New Roman" w:hAnsi="Times New Roman" w:cs="Times New Roman"/>
          <w:i/>
          <w:iCs/>
          <w:color w:val="222222"/>
          <w:sz w:val="24"/>
          <w:szCs w:val="24"/>
          <w:shd w:val="clear" w:color="auto" w:fill="FFFFFF"/>
        </w:rPr>
        <w:t>1</w:t>
      </w:r>
      <w:r w:rsidRPr="00527836">
        <w:rPr>
          <w:rFonts w:ascii="Times New Roman" w:hAnsi="Times New Roman" w:cs="Times New Roman"/>
          <w:color w:val="222222"/>
          <w:sz w:val="24"/>
          <w:szCs w:val="24"/>
          <w:shd w:val="clear" w:color="auto" w:fill="FFFFFF"/>
        </w:rPr>
        <w:t>(3), 162-169.</w:t>
      </w:r>
    </w:p>
    <w:p w:rsidR="006517AB" w:rsidRPr="00527836" w:rsidRDefault="006517AB" w:rsidP="006517AB">
      <w:pPr>
        <w:spacing w:line="480" w:lineRule="auto"/>
        <w:ind w:left="720" w:hanging="720"/>
        <w:rPr>
          <w:rFonts w:ascii="Times New Roman" w:hAnsi="Times New Roman" w:cs="Times New Roman"/>
          <w:color w:val="222222"/>
          <w:sz w:val="24"/>
          <w:szCs w:val="24"/>
          <w:shd w:val="clear" w:color="auto" w:fill="FFFFFF"/>
        </w:rPr>
      </w:pPr>
      <w:r w:rsidRPr="00527836">
        <w:rPr>
          <w:rFonts w:ascii="Times New Roman" w:hAnsi="Times New Roman" w:cs="Times New Roman"/>
          <w:color w:val="222222"/>
          <w:sz w:val="24"/>
          <w:szCs w:val="24"/>
          <w:shd w:val="clear" w:color="auto" w:fill="FFFFFF"/>
        </w:rPr>
        <w:t>Samli, A. C. (2015). Pricing Strategies. In </w:t>
      </w:r>
      <w:r w:rsidRPr="00527836">
        <w:rPr>
          <w:rFonts w:ascii="Times New Roman" w:hAnsi="Times New Roman" w:cs="Times New Roman"/>
          <w:i/>
          <w:iCs/>
          <w:color w:val="222222"/>
          <w:sz w:val="24"/>
          <w:szCs w:val="24"/>
          <w:shd w:val="clear" w:color="auto" w:fill="FFFFFF"/>
        </w:rPr>
        <w:t>Coping with Retail Giants</w:t>
      </w:r>
      <w:r w:rsidRPr="00527836">
        <w:rPr>
          <w:rFonts w:ascii="Times New Roman" w:hAnsi="Times New Roman" w:cs="Times New Roman"/>
          <w:color w:val="222222"/>
          <w:sz w:val="24"/>
          <w:szCs w:val="24"/>
          <w:shd w:val="clear" w:color="auto" w:fill="FFFFFF"/>
        </w:rPr>
        <w:t> (pp. 175-182). Palgrave Macmillan, New York.</w:t>
      </w:r>
    </w:p>
    <w:sectPr w:rsidR="006517AB" w:rsidRPr="00527836" w:rsidSect="004905AF">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591" w:rsidRDefault="004A0591" w:rsidP="004905AF">
      <w:pPr>
        <w:spacing w:after="0" w:line="240" w:lineRule="auto"/>
      </w:pPr>
      <w:r>
        <w:separator/>
      </w:r>
    </w:p>
  </w:endnote>
  <w:endnote w:type="continuationSeparator" w:id="1">
    <w:p w:rsidR="004A0591" w:rsidRDefault="004A0591" w:rsidP="004905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591" w:rsidRDefault="004A0591" w:rsidP="004905AF">
      <w:pPr>
        <w:spacing w:after="0" w:line="240" w:lineRule="auto"/>
      </w:pPr>
      <w:r>
        <w:separator/>
      </w:r>
    </w:p>
  </w:footnote>
  <w:footnote w:type="continuationSeparator" w:id="1">
    <w:p w:rsidR="004A0591" w:rsidRDefault="004A0591" w:rsidP="004905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90014498"/>
      <w:docPartObj>
        <w:docPartGallery w:val="Page Numbers (Top of Page)"/>
        <w:docPartUnique/>
      </w:docPartObj>
    </w:sdtPr>
    <w:sdtEndPr>
      <w:rPr>
        <w:noProof/>
      </w:rPr>
    </w:sdtEndPr>
    <w:sdtContent>
      <w:p w:rsidR="004905AF" w:rsidRPr="004905AF" w:rsidRDefault="004905AF" w:rsidP="004905AF">
        <w:pPr>
          <w:pStyle w:val="Header"/>
          <w:spacing w:line="480" w:lineRule="auto"/>
          <w:rPr>
            <w:rFonts w:ascii="Times New Roman" w:hAnsi="Times New Roman" w:cs="Times New Roman"/>
            <w:sz w:val="24"/>
            <w:szCs w:val="24"/>
          </w:rPr>
        </w:pPr>
        <w:r w:rsidRPr="004905AF">
          <w:rPr>
            <w:rFonts w:ascii="Times New Roman" w:hAnsi="Times New Roman" w:cs="Times New Roman"/>
            <w:sz w:val="24"/>
            <w:szCs w:val="24"/>
          </w:rPr>
          <w:t>WAL</w:t>
        </w:r>
        <w:r>
          <w:rPr>
            <w:rFonts w:ascii="Times New Roman" w:hAnsi="Times New Roman" w:cs="Times New Roman"/>
            <w:sz w:val="24"/>
            <w:szCs w:val="24"/>
          </w:rPr>
          <w:t>MART INC</w:t>
        </w:r>
        <w:r w:rsidRPr="004905AF">
          <w:rPr>
            <w:rFonts w:ascii="Times New Roman" w:hAnsi="Times New Roman" w:cs="Times New Roman"/>
            <w:sz w:val="24"/>
            <w:szCs w:val="24"/>
          </w:rPr>
          <w:t>.</w:t>
        </w:r>
        <w:r w:rsidR="00CA5FAC">
          <w:rPr>
            <w:rFonts w:ascii="Times New Roman" w:hAnsi="Times New Roman" w:cs="Times New Roman"/>
            <w:sz w:val="24"/>
            <w:szCs w:val="24"/>
          </w:rPr>
          <w:t xml:space="preserve">                                                                                                                    </w:t>
        </w:r>
        <w:r w:rsidR="006F022D" w:rsidRPr="004905AF">
          <w:rPr>
            <w:rFonts w:ascii="Times New Roman" w:hAnsi="Times New Roman" w:cs="Times New Roman"/>
            <w:sz w:val="24"/>
            <w:szCs w:val="24"/>
          </w:rPr>
          <w:fldChar w:fldCharType="begin"/>
        </w:r>
        <w:r w:rsidRPr="004905AF">
          <w:rPr>
            <w:rFonts w:ascii="Times New Roman" w:hAnsi="Times New Roman" w:cs="Times New Roman"/>
            <w:sz w:val="24"/>
            <w:szCs w:val="24"/>
          </w:rPr>
          <w:instrText xml:space="preserve"> PAGE   \* MERGEFORMAT </w:instrText>
        </w:r>
        <w:r w:rsidR="006F022D" w:rsidRPr="004905AF">
          <w:rPr>
            <w:rFonts w:ascii="Times New Roman" w:hAnsi="Times New Roman" w:cs="Times New Roman"/>
            <w:sz w:val="24"/>
            <w:szCs w:val="24"/>
          </w:rPr>
          <w:fldChar w:fldCharType="separate"/>
        </w:r>
        <w:r w:rsidR="0024375B">
          <w:rPr>
            <w:rFonts w:ascii="Times New Roman" w:hAnsi="Times New Roman" w:cs="Times New Roman"/>
            <w:noProof/>
            <w:sz w:val="24"/>
            <w:szCs w:val="24"/>
          </w:rPr>
          <w:t>2</w:t>
        </w:r>
        <w:r w:rsidR="006F022D" w:rsidRPr="004905A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5AF" w:rsidRPr="004905AF" w:rsidRDefault="004905AF" w:rsidP="004905AF">
    <w:pPr>
      <w:pStyle w:val="Header"/>
      <w:spacing w:line="480" w:lineRule="auto"/>
      <w:rPr>
        <w:rFonts w:ascii="Times New Roman" w:hAnsi="Times New Roman" w:cs="Times New Roman"/>
        <w:sz w:val="24"/>
        <w:szCs w:val="24"/>
      </w:rPr>
    </w:pPr>
    <w:r w:rsidRPr="004905AF">
      <w:rPr>
        <w:rFonts w:ascii="Times New Roman" w:hAnsi="Times New Roman" w:cs="Times New Roman"/>
        <w:sz w:val="24"/>
        <w:szCs w:val="24"/>
      </w:rPr>
      <w:t>Running Head: WALMART INC.</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6E481B"/>
    <w:rsid w:val="00127566"/>
    <w:rsid w:val="001373F7"/>
    <w:rsid w:val="001628B5"/>
    <w:rsid w:val="001A3A44"/>
    <w:rsid w:val="001B4A31"/>
    <w:rsid w:val="001D2472"/>
    <w:rsid w:val="001D42AB"/>
    <w:rsid w:val="001F652B"/>
    <w:rsid w:val="0024375B"/>
    <w:rsid w:val="002551DE"/>
    <w:rsid w:val="002B0444"/>
    <w:rsid w:val="00367787"/>
    <w:rsid w:val="003F3F6B"/>
    <w:rsid w:val="00424050"/>
    <w:rsid w:val="00463FD2"/>
    <w:rsid w:val="004905AF"/>
    <w:rsid w:val="004A0591"/>
    <w:rsid w:val="004B4536"/>
    <w:rsid w:val="004B4F4D"/>
    <w:rsid w:val="00527836"/>
    <w:rsid w:val="005B6A79"/>
    <w:rsid w:val="00613CEC"/>
    <w:rsid w:val="006517AB"/>
    <w:rsid w:val="00684325"/>
    <w:rsid w:val="006936E2"/>
    <w:rsid w:val="006E481B"/>
    <w:rsid w:val="006F022D"/>
    <w:rsid w:val="00723EE9"/>
    <w:rsid w:val="007553BE"/>
    <w:rsid w:val="007B0ABF"/>
    <w:rsid w:val="007B2625"/>
    <w:rsid w:val="007E35FD"/>
    <w:rsid w:val="0080147C"/>
    <w:rsid w:val="0088716D"/>
    <w:rsid w:val="008A2EC2"/>
    <w:rsid w:val="008A50F6"/>
    <w:rsid w:val="008B044F"/>
    <w:rsid w:val="00940ED0"/>
    <w:rsid w:val="009501A9"/>
    <w:rsid w:val="0096032F"/>
    <w:rsid w:val="00975E34"/>
    <w:rsid w:val="009A655C"/>
    <w:rsid w:val="009A7797"/>
    <w:rsid w:val="009C03DB"/>
    <w:rsid w:val="009E7E1B"/>
    <w:rsid w:val="00A04E0C"/>
    <w:rsid w:val="00A30617"/>
    <w:rsid w:val="00AC15A8"/>
    <w:rsid w:val="00B02D9F"/>
    <w:rsid w:val="00B47F55"/>
    <w:rsid w:val="00B86B0E"/>
    <w:rsid w:val="00BE3C8F"/>
    <w:rsid w:val="00CA4FAB"/>
    <w:rsid w:val="00CA5FAC"/>
    <w:rsid w:val="00D17221"/>
    <w:rsid w:val="00D47617"/>
    <w:rsid w:val="00E52D09"/>
    <w:rsid w:val="00EF03DD"/>
    <w:rsid w:val="00F207C6"/>
    <w:rsid w:val="00F4016C"/>
    <w:rsid w:val="00F80230"/>
    <w:rsid w:val="00F90D7C"/>
    <w:rsid w:val="00F91729"/>
    <w:rsid w:val="00FE64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D7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5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5AF"/>
    <w:rPr>
      <w:lang w:val="en-US"/>
    </w:rPr>
  </w:style>
  <w:style w:type="paragraph" w:styleId="Footer">
    <w:name w:val="footer"/>
    <w:basedOn w:val="Normal"/>
    <w:link w:val="FooterChar"/>
    <w:uiPriority w:val="99"/>
    <w:unhideWhenUsed/>
    <w:rsid w:val="004905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5A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2014</Words>
  <Characters>11485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2018-12-04T21:19:00Z</dcterms:created>
  <dcterms:modified xsi:type="dcterms:W3CDTF">2018-12-04T21:19:00Z</dcterms:modified>
</cp:coreProperties>
</file>